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CC88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Kinetic-DXB Cancellation Policy</w:t>
      </w:r>
    </w:p>
    <w:p w14:paraId="5E9740EA" w14:textId="77777777" w:rsidR="00846013" w:rsidRPr="00846013" w:rsidRDefault="00846013" w:rsidP="00846013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This policy is designed to ensure fairness to all clients and enable the efficient operation of our personal training services. By booking a session with Kinetic-DXB, you agree to the terms outlined below.</w:t>
      </w:r>
    </w:p>
    <w:p w14:paraId="6BA24418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1. Scheduled Sessions (One-to-One and Online)</w:t>
      </w:r>
    </w:p>
    <w:p w14:paraId="4B1B4CEC" w14:textId="77777777" w:rsidR="00846013" w:rsidRPr="00846013" w:rsidRDefault="00846013" w:rsidP="00846013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24-Hour Notice Requirement: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 strict minimum of </w:t>
      </w: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24 hours' notice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is required to cancel or reschedule a personal training session.</w:t>
      </w:r>
    </w:p>
    <w:p w14:paraId="7162CB7A" w14:textId="77777777" w:rsidR="00846013" w:rsidRPr="00846013" w:rsidRDefault="00846013" w:rsidP="00846013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Late Cancellations &amp; No-Shows: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If a client cancels with less than 24 hours' notice, or does not show up for a scheduled session, the session will be considered a "late cancel" or "no-show" and will be </w:t>
      </w: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forfeited and charged in full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at the standard rate. No refund will be issued for this session.</w:t>
      </w:r>
    </w:p>
    <w:p w14:paraId="76250E0A" w14:textId="77777777" w:rsidR="00846013" w:rsidRPr="00846013" w:rsidRDefault="00846013" w:rsidP="00846013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Rescheduling: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Sessions cancelled with adequate (24+ hours) notice may be rescheduled at a mutually convenient time for both the client and the trainer. The new session must be booked within the existing package validity period.</w:t>
      </w:r>
    </w:p>
    <w:p w14:paraId="0698861B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2. Client Lateness</w:t>
      </w:r>
    </w:p>
    <w:p w14:paraId="245D5FA6" w14:textId="77777777" w:rsidR="00846013" w:rsidRPr="00846013" w:rsidRDefault="00846013" w:rsidP="00846013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If a client is late for a session, the session time will be shortened accordingly, and the session will end at the original scheduled time. The client will still be charged the full session rate.</w:t>
      </w:r>
    </w:p>
    <w:p w14:paraId="2D2B32BB" w14:textId="77777777" w:rsidR="00846013" w:rsidRPr="00846013" w:rsidRDefault="00846013" w:rsidP="00846013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If a client is more than 15 minutes late without prior communication, the trainer may consider the session a no-show and depart, resulting in a forfeited session.</w:t>
      </w:r>
    </w:p>
    <w:p w14:paraId="6D45F816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3. Package Expiration and Refunds</w:t>
      </w:r>
    </w:p>
    <w:p w14:paraId="304B6120" w14:textId="77777777" w:rsidR="00846013" w:rsidRPr="00846013" w:rsidRDefault="00846013" w:rsidP="00846013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No Refunds: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All purchases of personal training session packages (whether one-to-one or online) are </w:t>
      </w: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strictly non-refundable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.</w:t>
      </w:r>
    </w:p>
    <w:p w14:paraId="56D9C923" w14:textId="77777777" w:rsidR="00846013" w:rsidRPr="00846013" w:rsidRDefault="00846013" w:rsidP="00846013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t>Validity Period: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All sessions within a package must be used by their specified expiration date. Unused or expired sessions are non-transferable and will not be refunded or credited.</w:t>
      </w:r>
    </w:p>
    <w:p w14:paraId="464EF1F6" w14:textId="77777777" w:rsidR="00AA0CB8" w:rsidRPr="00AA0CB8" w:rsidRDefault="00AA0CB8" w:rsidP="00846013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</w:p>
    <w:p w14:paraId="7C062C9C" w14:textId="35242291" w:rsidR="00846013" w:rsidRPr="00846013" w:rsidRDefault="00846013" w:rsidP="00846013">
      <w:pPr>
        <w:numPr>
          <w:ilvl w:val="0"/>
          <w:numId w:val="3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lang w:eastAsia="en-GB"/>
          <w14:ligatures w14:val="none"/>
        </w:rPr>
        <w:lastRenderedPageBreak/>
        <w:t>Package Transferability:</w:t>
      </w: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 In certain circumstances (e.g., long-term illness or relocation with proof), unused sessions may be considered for transfer to another person or potentially frozen, subject to management approval and specific terms.</w:t>
      </w:r>
    </w:p>
    <w:p w14:paraId="13EA6844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4. Exceptions for Emergencies</w:t>
      </w:r>
    </w:p>
    <w:p w14:paraId="22AEBB77" w14:textId="77777777" w:rsidR="00846013" w:rsidRPr="00846013" w:rsidRDefault="00846013" w:rsidP="00846013">
      <w:pPr>
        <w:numPr>
          <w:ilvl w:val="0"/>
          <w:numId w:val="4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We understand that unforeseen emergencies or sudden illnesses can occur. In such cases, the late cancellation fee may be waived once, provided that appropriate documentation (e.g., a doctor's note) is supplied to Kinetic-DXB management for review. This is handled on a case-by-case basis.</w:t>
      </w:r>
    </w:p>
    <w:p w14:paraId="245A9801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5. Trainer Cancellations</w:t>
      </w:r>
    </w:p>
    <w:p w14:paraId="428614B0" w14:textId="77777777" w:rsidR="00846013" w:rsidRPr="00846013" w:rsidRDefault="00846013" w:rsidP="00846013">
      <w:pPr>
        <w:numPr>
          <w:ilvl w:val="0"/>
          <w:numId w:val="5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In the rare event that a Kinetic-DXB trainer needs to cancel a session due to unforeseen circumstances, the client will be offered a full session credit or the option to reschedule at no additional cost.</w:t>
      </w:r>
    </w:p>
    <w:p w14:paraId="2CD471DD" w14:textId="77777777" w:rsidR="00846013" w:rsidRPr="00846013" w:rsidRDefault="00846013" w:rsidP="00846013">
      <w:pPr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:lang w:eastAsia="en-GB"/>
          <w14:ligatures w14:val="none"/>
        </w:rPr>
        <w:t>6. How to Cancel or Reschedule</w:t>
      </w:r>
    </w:p>
    <w:p w14:paraId="6D210186" w14:textId="77777777" w:rsidR="00846013" w:rsidRPr="00846013" w:rsidRDefault="00846013" w:rsidP="00846013">
      <w:pPr>
        <w:numPr>
          <w:ilvl w:val="0"/>
          <w:numId w:val="6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All cancellations or rescheduling requests must be communicated directly to your personal trainer or the Kinetic-DXB administration via your agreed method (e.g., phone call, email, or a dedicated app if applicable).</w:t>
      </w:r>
    </w:p>
    <w:p w14:paraId="26447482" w14:textId="77777777" w:rsidR="00846013" w:rsidRPr="00846013" w:rsidRDefault="00846013" w:rsidP="00846013">
      <w:pPr>
        <w:numPr>
          <w:ilvl w:val="0"/>
          <w:numId w:val="6"/>
        </w:numPr>
        <w:spacing w:after="18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Verbal cancellations without formal confirmation may not be accepted.</w:t>
      </w:r>
    </w:p>
    <w:p w14:paraId="2B365840" w14:textId="77777777" w:rsidR="00846013" w:rsidRPr="00846013" w:rsidRDefault="00846013" w:rsidP="00846013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</w:pPr>
      <w:r w:rsidRPr="00846013">
        <w:rPr>
          <w:rFonts w:ascii="Roboto" w:eastAsia="Times New Roman" w:hAnsi="Roboto" w:cs="Times New Roman"/>
          <w:color w:val="0A0A0A"/>
          <w:kern w:val="0"/>
          <w:lang w:eastAsia="en-GB"/>
          <w14:ligatures w14:val="none"/>
        </w:rPr>
        <w:t>For any questions regarding this policy, please contact Kinetic-DXB management.</w:t>
      </w:r>
    </w:p>
    <w:p w14:paraId="46499212" w14:textId="77777777" w:rsidR="00846013" w:rsidRDefault="00846013"/>
    <w:sectPr w:rsidR="00846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0B86" w14:textId="77777777" w:rsidR="00777F2A" w:rsidRDefault="00777F2A" w:rsidP="00D44737">
      <w:pPr>
        <w:spacing w:after="0" w:line="240" w:lineRule="auto"/>
      </w:pPr>
      <w:r>
        <w:separator/>
      </w:r>
    </w:p>
  </w:endnote>
  <w:endnote w:type="continuationSeparator" w:id="0">
    <w:p w14:paraId="15804E04" w14:textId="77777777" w:rsidR="00777F2A" w:rsidRDefault="00777F2A" w:rsidP="00D4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42C0" w14:textId="77777777" w:rsidR="00607430" w:rsidRDefault="00607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31A9" w14:textId="77777777" w:rsidR="00D44737" w:rsidRPr="00CF33FA" w:rsidRDefault="00D44737" w:rsidP="00D44737">
    <w:pPr>
      <w:spacing w:after="0" w:line="360" w:lineRule="atLeast"/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</w:pPr>
    <w:r w:rsidRPr="00CF33FA">
      <w:rPr>
        <w:rFonts w:ascii="Roboto" w:eastAsia="Times New Roman" w:hAnsi="Roboto" w:cs="Times New Roman"/>
        <w:b/>
        <w:bCs/>
        <w:color w:val="0A0A0A"/>
        <w:kern w:val="0"/>
        <w:lang w:eastAsia="en-GB"/>
        <w14:ligatures w14:val="none"/>
      </w:rPr>
      <w:t>Email:</w:t>
    </w:r>
    <w:r w:rsidRPr="00CF33FA"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 </w:t>
    </w:r>
    <w:r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info@kinetic-dxb.com</w:t>
    </w:r>
    <w:r w:rsidRPr="00CF33FA"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br/>
    </w:r>
    <w:r w:rsidRPr="00CF33FA">
      <w:rPr>
        <w:rFonts w:ascii="Roboto" w:eastAsia="Times New Roman" w:hAnsi="Roboto" w:cs="Times New Roman"/>
        <w:b/>
        <w:bCs/>
        <w:color w:val="0A0A0A"/>
        <w:kern w:val="0"/>
        <w:lang w:eastAsia="en-GB"/>
        <w14:ligatures w14:val="none"/>
      </w:rPr>
      <w:t>Phone:</w:t>
    </w:r>
    <w:r w:rsidRPr="00CF33FA"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 </w:t>
    </w:r>
    <w:r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+971 558481227</w:t>
    </w:r>
    <w:r w:rsidRPr="00CF33FA"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br/>
    </w:r>
    <w:r w:rsidRPr="00CF33FA">
      <w:rPr>
        <w:rFonts w:ascii="Roboto" w:eastAsia="Times New Roman" w:hAnsi="Roboto" w:cs="Times New Roman"/>
        <w:b/>
        <w:bCs/>
        <w:color w:val="0A0A0A"/>
        <w:kern w:val="0"/>
        <w:lang w:eastAsia="en-GB"/>
        <w14:ligatures w14:val="none"/>
      </w:rPr>
      <w:t>Address:</w:t>
    </w:r>
    <w:r w:rsidRPr="00CF33FA"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 </w:t>
    </w:r>
    <w:r>
      <w:rPr>
        <w:rFonts w:ascii="Roboto" w:eastAsia="Times New Roman" w:hAnsi="Roboto" w:cs="Times New Roman"/>
        <w:color w:val="0A0A0A"/>
        <w:kern w:val="0"/>
        <w:lang w:eastAsia="en-GB"/>
        <w14:ligatures w14:val="none"/>
      </w:rPr>
      <w:t>Jumeirah 1, 2 &amp; 3 &amp; Sports City Dubai</w:t>
    </w:r>
  </w:p>
  <w:p w14:paraId="320820F8" w14:textId="77777777" w:rsidR="00D44737" w:rsidRDefault="00D44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55C" w14:textId="77777777" w:rsidR="00607430" w:rsidRDefault="00607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F235" w14:textId="77777777" w:rsidR="00777F2A" w:rsidRDefault="00777F2A" w:rsidP="00D44737">
      <w:pPr>
        <w:spacing w:after="0" w:line="240" w:lineRule="auto"/>
      </w:pPr>
      <w:r>
        <w:separator/>
      </w:r>
    </w:p>
  </w:footnote>
  <w:footnote w:type="continuationSeparator" w:id="0">
    <w:p w14:paraId="5809FBAF" w14:textId="77777777" w:rsidR="00777F2A" w:rsidRDefault="00777F2A" w:rsidP="00D4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6F22" w14:textId="77777777" w:rsidR="00607430" w:rsidRDefault="00607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C1DC" w14:textId="1CA8BE5A" w:rsidR="00D44737" w:rsidRDefault="00607430" w:rsidP="00607430">
    <w:pPr>
      <w:pStyle w:val="Header"/>
      <w:jc w:val="center"/>
    </w:pPr>
    <w:r>
      <w:rPr>
        <w:noProof/>
      </w:rPr>
      <w:drawing>
        <wp:inline distT="0" distB="0" distL="0" distR="0" wp14:anchorId="109B4430" wp14:editId="2F938F79">
          <wp:extent cx="2637692" cy="729705"/>
          <wp:effectExtent l="0" t="0" r="0" b="0"/>
          <wp:docPr id="2087857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857565" name="Picture 2087857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503" cy="76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CC7F3" w14:textId="77777777" w:rsidR="00607430" w:rsidRDefault="00607430" w:rsidP="00607430">
    <w:pPr>
      <w:pStyle w:val="Header"/>
      <w:jc w:val="center"/>
    </w:pPr>
  </w:p>
  <w:p w14:paraId="4ECFA76E" w14:textId="77777777" w:rsidR="00607430" w:rsidRDefault="00607430" w:rsidP="00D448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096" w14:textId="77777777" w:rsidR="00607430" w:rsidRDefault="00607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833"/>
    <w:multiLevelType w:val="multilevel"/>
    <w:tmpl w:val="978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12A73"/>
    <w:multiLevelType w:val="multilevel"/>
    <w:tmpl w:val="762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2246F"/>
    <w:multiLevelType w:val="multilevel"/>
    <w:tmpl w:val="F62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26F28"/>
    <w:multiLevelType w:val="multilevel"/>
    <w:tmpl w:val="4B34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04F4C"/>
    <w:multiLevelType w:val="multilevel"/>
    <w:tmpl w:val="BEC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618CC"/>
    <w:multiLevelType w:val="multilevel"/>
    <w:tmpl w:val="F1F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368024">
    <w:abstractNumId w:val="3"/>
  </w:num>
  <w:num w:numId="2" w16cid:durableId="705107435">
    <w:abstractNumId w:val="5"/>
  </w:num>
  <w:num w:numId="3" w16cid:durableId="1608469485">
    <w:abstractNumId w:val="1"/>
  </w:num>
  <w:num w:numId="4" w16cid:durableId="734671265">
    <w:abstractNumId w:val="0"/>
  </w:num>
  <w:num w:numId="5" w16cid:durableId="173999996">
    <w:abstractNumId w:val="2"/>
  </w:num>
  <w:num w:numId="6" w16cid:durableId="190574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3"/>
    <w:rsid w:val="00247BBC"/>
    <w:rsid w:val="00320BD4"/>
    <w:rsid w:val="003E1ACD"/>
    <w:rsid w:val="00607430"/>
    <w:rsid w:val="00777F2A"/>
    <w:rsid w:val="00846013"/>
    <w:rsid w:val="00894D5F"/>
    <w:rsid w:val="00A9533B"/>
    <w:rsid w:val="00AA0CB8"/>
    <w:rsid w:val="00D44737"/>
    <w:rsid w:val="00D4480E"/>
    <w:rsid w:val="00F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83AD"/>
  <w15:chartTrackingRefBased/>
  <w15:docId w15:val="{585A0E05-0392-1A42-9595-16B7CE8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3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efaultParagraphFont"/>
    <w:rsid w:val="00846013"/>
  </w:style>
  <w:style w:type="character" w:styleId="Strong">
    <w:name w:val="Strong"/>
    <w:basedOn w:val="DefaultParagraphFont"/>
    <w:uiPriority w:val="22"/>
    <w:qFormat/>
    <w:rsid w:val="00846013"/>
    <w:rPr>
      <w:b/>
      <w:bCs/>
    </w:rPr>
  </w:style>
  <w:style w:type="character" w:customStyle="1" w:styleId="apple-converted-space">
    <w:name w:val="apple-converted-space"/>
    <w:basedOn w:val="DefaultParagraphFont"/>
    <w:rsid w:val="00846013"/>
  </w:style>
  <w:style w:type="paragraph" w:styleId="Header">
    <w:name w:val="header"/>
    <w:basedOn w:val="Normal"/>
    <w:link w:val="HeaderChar"/>
    <w:uiPriority w:val="99"/>
    <w:unhideWhenUsed/>
    <w:rsid w:val="00D44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37"/>
  </w:style>
  <w:style w:type="paragraph" w:styleId="Footer">
    <w:name w:val="footer"/>
    <w:basedOn w:val="Normal"/>
    <w:link w:val="FooterChar"/>
    <w:uiPriority w:val="99"/>
    <w:unhideWhenUsed/>
    <w:rsid w:val="00D44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Sim</dc:creator>
  <cp:keywords/>
  <dc:description/>
  <cp:lastModifiedBy>Rich Sim</cp:lastModifiedBy>
  <cp:revision>5</cp:revision>
  <dcterms:created xsi:type="dcterms:W3CDTF">2025-12-04T17:23:00Z</dcterms:created>
  <dcterms:modified xsi:type="dcterms:W3CDTF">2025-12-05T11:46:00Z</dcterms:modified>
</cp:coreProperties>
</file>